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3E3" w:rsidRDefault="005E13E3" w:rsidP="00B32251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baranek wielkanocny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anek wielkanocny symb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3E3" w:rsidRDefault="005E13E3" w:rsidP="00B32251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</w:pPr>
    </w:p>
    <w:p w:rsidR="005E13E3" w:rsidRPr="00B32251" w:rsidRDefault="00B32251" w:rsidP="00B32251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kern w:val="36"/>
          <w:sz w:val="48"/>
          <w:szCs w:val="48"/>
          <w:lang w:eastAsia="pl-PL"/>
        </w:rPr>
        <w:t>Wielkanocny koszyk</w:t>
      </w: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Jak widać zwykle Pan Bóg ma Swoje, najlepsze plany. Wydawało się, że tę Wielkanoc przeżyjemy „tradycyjnie”. Niestety, wszystko wskazuje na to, że mimo naszych szczerych chęci i zamiarów, i w tym roku będziemy musieli znowu skoncentrować się na szukaniu nowych dróg świętowania. Ale jest w tym Boży plan! Spróbujmy odnaleźć (lub przypomnieć sobie) znaczenie wielkanocnych tradycji, które przecież nie mają nam przysłaniać Pana Jezusa</w:t>
      </w:r>
      <w:r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,</w:t>
      </w: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 xml:space="preserve"> ale o Nim opowiedzieć.</w:t>
      </w:r>
    </w:p>
    <w:p w:rsidR="00B32251" w:rsidRPr="00B32251" w:rsidRDefault="00B32251" w:rsidP="00B32251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  <w:t>Dlaczego?</w:t>
      </w:r>
    </w:p>
    <w:p w:rsid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Dlaczego ta Noc była i jest Wielka? O tym opowiada najpiękniejsza i uwielbiana historia biblijna. Przypomnijmy ją sobie – w końcu w kościele też co roku opowiadamy o tych samych wydarzeniach…</w:t>
      </w:r>
    </w:p>
    <w:p w:rsidR="00B32251" w:rsidRDefault="00B32251" w:rsidP="00B3225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B32251">
        <w:rPr>
          <w:rFonts w:ascii="Arial" w:hAnsi="Arial" w:cs="Arial"/>
          <w:b w:val="0"/>
          <w:bCs w:val="0"/>
          <w:sz w:val="24"/>
          <w:szCs w:val="24"/>
        </w:rPr>
        <w:t>Wielkie Tajemnice Wielkiego Tygodnia - historia dla dzieci</w:t>
      </w:r>
      <w:r w:rsidR="00C420CE">
        <w:rPr>
          <w:rFonts w:ascii="Arial" w:hAnsi="Arial" w:cs="Arial"/>
          <w:b w:val="0"/>
          <w:bCs w:val="0"/>
          <w:sz w:val="24"/>
          <w:szCs w:val="24"/>
        </w:rPr>
        <w:t>(</w:t>
      </w:r>
      <w:proofErr w:type="spellStart"/>
      <w:r w:rsidR="00C420CE">
        <w:rPr>
          <w:rFonts w:ascii="Arial" w:hAnsi="Arial" w:cs="Arial"/>
          <w:b w:val="0"/>
          <w:bCs w:val="0"/>
          <w:sz w:val="24"/>
          <w:szCs w:val="24"/>
        </w:rPr>
        <w:t>You</w:t>
      </w:r>
      <w:proofErr w:type="spellEnd"/>
      <w:r w:rsidR="00C420CE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C420CE">
        <w:rPr>
          <w:rFonts w:ascii="Arial" w:hAnsi="Arial" w:cs="Arial"/>
          <w:b w:val="0"/>
          <w:bCs w:val="0"/>
          <w:sz w:val="24"/>
          <w:szCs w:val="24"/>
        </w:rPr>
        <w:t>Tube</w:t>
      </w:r>
      <w:proofErr w:type="spellEnd"/>
    </w:p>
    <w:p w:rsidR="00C420CE" w:rsidRPr="00B32251" w:rsidRDefault="00C420CE" w:rsidP="00B3225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420CE">
        <w:rPr>
          <w:rFonts w:ascii="Arial" w:hAnsi="Arial" w:cs="Arial"/>
          <w:b w:val="0"/>
          <w:bCs w:val="0"/>
          <w:sz w:val="24"/>
          <w:szCs w:val="24"/>
        </w:rPr>
        <w:t>https://youtu.be/YaJe0pwX5_M</w:t>
      </w:r>
      <w:r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</w:p>
    <w:p w:rsidR="005E13E3" w:rsidRDefault="005E13E3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</w:p>
    <w:p w:rsidR="00B32251" w:rsidRPr="001328FD" w:rsidRDefault="00B32251" w:rsidP="00B32251">
      <w:pPr>
        <w:shd w:val="clear" w:color="auto" w:fill="FFFFFF"/>
        <w:spacing w:after="384" w:line="240" w:lineRule="auto"/>
        <w:textAlignment w:val="baseline"/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  <w:lastRenderedPageBreak/>
        <w:t>Zachęcam bardzo do obejrzenia tej historii „bez słów”:</w:t>
      </w:r>
    </w:p>
    <w:p w:rsidR="00B32251" w:rsidRPr="00B32251" w:rsidRDefault="00B32251" w:rsidP="00B3225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B32251">
        <w:rPr>
          <w:rFonts w:ascii="Arial" w:hAnsi="Arial" w:cs="Arial"/>
          <w:b w:val="0"/>
          <w:bCs w:val="0"/>
          <w:sz w:val="24"/>
          <w:szCs w:val="24"/>
        </w:rPr>
        <w:t>Wielkie Tajemnice Wielkiego Tygodnia - Opowieść o Wielkanocy  (</w:t>
      </w:r>
      <w:proofErr w:type="spellStart"/>
      <w:r w:rsidRPr="00B32251">
        <w:rPr>
          <w:rFonts w:ascii="Arial" w:hAnsi="Arial" w:cs="Arial"/>
          <w:b w:val="0"/>
          <w:bCs w:val="0"/>
          <w:sz w:val="24"/>
          <w:szCs w:val="24"/>
        </w:rPr>
        <w:t>You</w:t>
      </w:r>
      <w:proofErr w:type="spellEnd"/>
      <w:r w:rsidRPr="00B32251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B32251">
        <w:rPr>
          <w:rFonts w:ascii="Arial" w:hAnsi="Arial" w:cs="Arial"/>
          <w:b w:val="0"/>
          <w:bCs w:val="0"/>
          <w:sz w:val="24"/>
          <w:szCs w:val="24"/>
        </w:rPr>
        <w:t>Tube</w:t>
      </w:r>
      <w:proofErr w:type="spellEnd"/>
      <w:r w:rsidR="00C420CE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https://youtu.be/djsigxg5IF4</w:t>
      </w:r>
      <w:r w:rsidRPr="00B32251"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B32251" w:rsidRPr="00B32251" w:rsidRDefault="00B32251" w:rsidP="00B32251">
      <w:pPr>
        <w:shd w:val="clear" w:color="auto" w:fill="FFFFFF"/>
        <w:spacing w:after="384" w:line="240" w:lineRule="auto"/>
        <w:textAlignment w:val="baseline"/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</w:pPr>
    </w:p>
    <w:p w:rsidR="00B32251" w:rsidRPr="00B32251" w:rsidRDefault="00B32251" w:rsidP="00B32251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  <w:t>Jak dzisiaj?</w:t>
      </w:r>
    </w:p>
    <w:p w:rsid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Przez cały Wielki Post przygotowywaliśmy się na tę Wielką Noc i „doprawialiśmy” nasze życie, żeby lepiej smakowało nam i innym. W Wielką Sobotę zwykle też szykujemy smakołyki, tym razem także dla naszych żołądków. Tylko… które włożyć do święconki? Sprawdźmy czy Piotrek znalazł odpowiedź na to pytanie.</w:t>
      </w:r>
    </w:p>
    <w:p w:rsidR="001328FD" w:rsidRPr="001328FD" w:rsidRDefault="001328FD" w:rsidP="001328FD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1328FD">
        <w:rPr>
          <w:rFonts w:ascii="Arial" w:hAnsi="Arial" w:cs="Arial"/>
          <w:b w:val="0"/>
          <w:bCs w:val="0"/>
          <w:sz w:val="24"/>
          <w:szCs w:val="24"/>
        </w:rPr>
        <w:t>Świetna święconka - opowiadanie o tym, jak Piotruś przygotowywał koszyk wielkanocny.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 w:val="0"/>
          <w:bCs w:val="0"/>
          <w:sz w:val="24"/>
          <w:szCs w:val="24"/>
        </w:rPr>
        <w:t>You</w:t>
      </w:r>
      <w:proofErr w:type="spellEnd"/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sz w:val="24"/>
          <w:szCs w:val="24"/>
        </w:rPr>
        <w:t>Tube</w:t>
      </w:r>
      <w:proofErr w:type="spellEnd"/>
      <w:r w:rsidR="00C420CE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C420CE" w:rsidRPr="00C420CE">
        <w:rPr>
          <w:rFonts w:ascii="Arial" w:hAnsi="Arial" w:cs="Arial"/>
          <w:b w:val="0"/>
          <w:bCs w:val="0"/>
          <w:sz w:val="24"/>
          <w:szCs w:val="24"/>
        </w:rPr>
        <w:t>https://youtu.be/Z8RV2_vRwSE</w:t>
      </w:r>
      <w:r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1328FD" w:rsidRPr="00B32251" w:rsidRDefault="001328FD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4"/>
          <w:szCs w:val="24"/>
          <w:lang w:eastAsia="pl-PL"/>
        </w:rPr>
      </w:pP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Czy udało Wam się zapamiętać, co z koszyczka jest najważniejsze? Jeśli jeszcze nie jesteście pewni, to zapraszam do małego zadania…</w:t>
      </w: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Żeby znaleźć odpowiedź na pytanie o najważniejszy element koszyczka, trzeba wyciąć puzzle i ułożyć je, najlepiej naklejając na białej kartce. Starsze dzieci na pewno chętnie spróbują odczytać litery! Czerwone litery, przeczytane z góry do dołu, utworzy rozwiązanie.</w:t>
      </w:r>
    </w:p>
    <w:p w:rsidR="00B32251" w:rsidRPr="00B32251" w:rsidRDefault="00B32251" w:rsidP="00B32251">
      <w:pPr>
        <w:shd w:val="clear" w:color="auto" w:fill="FFFFFF"/>
        <w:spacing w:after="384" w:line="240" w:lineRule="auto"/>
        <w:jc w:val="both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Dla mniejszych dzieci z pewnością frajdą będzie narysowanie poszczególnych rzeczy, ale tutaj rodziców prosimy uprzejmie o odczytanie haseł.</w:t>
      </w:r>
    </w:p>
    <w:p w:rsidR="00B32251" w:rsidRPr="00B32251" w:rsidRDefault="00EF695C" w:rsidP="00B32251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hyperlink r:id="rId5" w:history="1">
        <w:proofErr w:type="spellStart"/>
        <w:r w:rsidR="00B32251" w:rsidRPr="00B32251">
          <w:rPr>
            <w:rFonts w:ascii="inherit" w:eastAsia="Times New Roman" w:hAnsi="inherit" w:cs="Helvetica"/>
            <w:color w:val="15B6B8"/>
            <w:sz w:val="27"/>
            <w:szCs w:val="27"/>
            <w:u w:val="single"/>
            <w:bdr w:val="none" w:sz="0" w:space="0" w:color="auto" w:frame="1"/>
            <w:lang w:eastAsia="pl-PL"/>
          </w:rPr>
          <w:t>koszyczek_krzyzowka</w:t>
        </w:r>
      </w:hyperlink>
      <w:hyperlink r:id="rId6" w:history="1">
        <w:r w:rsidR="00B32251" w:rsidRPr="00B32251">
          <w:rPr>
            <w:rFonts w:ascii="inherit" w:eastAsia="Times New Roman" w:hAnsi="inherit" w:cs="Helvetica"/>
            <w:b/>
            <w:bCs/>
            <w:caps/>
            <w:color w:val="FFFFFF"/>
            <w:spacing w:val="15"/>
            <w:sz w:val="23"/>
            <w:szCs w:val="23"/>
            <w:u w:val="single"/>
            <w:bdr w:val="none" w:sz="0" w:space="0" w:color="auto" w:frame="1"/>
            <w:shd w:val="clear" w:color="auto" w:fill="15B6B8"/>
            <w:lang w:eastAsia="pl-PL"/>
          </w:rPr>
          <w:t>POBIERZ</w:t>
        </w:r>
        <w:proofErr w:type="spellEnd"/>
      </w:hyperlink>
    </w:p>
    <w:p w:rsidR="00B32251" w:rsidRPr="00B32251" w:rsidRDefault="00B32251" w:rsidP="00B3225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noProof/>
          <w:color w:val="444340"/>
          <w:sz w:val="27"/>
          <w:szCs w:val="27"/>
          <w:lang w:eastAsia="pl-PL"/>
        </w:rPr>
        <w:lastRenderedPageBreak/>
        <w:drawing>
          <wp:inline distT="0" distB="0" distL="0" distR="0">
            <wp:extent cx="7093585" cy="9753600"/>
            <wp:effectExtent l="0" t="0" r="0" b="0"/>
            <wp:docPr id="1" name="Obraz 1" descr="https://katechezaprzedszkolaka.files.wordpress.com/2021/03/koszyczek_krzyzowka-1.png?w=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techezaprzedszkolaka.files.wordpress.com/2021/03/koszyczek_krzyzowka-1.png?w=7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51" w:rsidRPr="00B32251" w:rsidRDefault="00B32251" w:rsidP="00B32251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</w:pPr>
      <w:r w:rsidRPr="00B32251">
        <w:rPr>
          <w:rFonts w:ascii="Times New Roman" w:eastAsia="Times New Roman" w:hAnsi="Times New Roman" w:cs="Times New Roman"/>
          <w:color w:val="444340"/>
          <w:sz w:val="44"/>
          <w:szCs w:val="44"/>
          <w:lang w:eastAsia="pl-PL"/>
        </w:rPr>
        <w:lastRenderedPageBreak/>
        <w:t>Gotowi…</w:t>
      </w:r>
    </w:p>
    <w:p w:rsidR="00B32251" w:rsidRPr="00B32251" w:rsidRDefault="00B32251" w:rsidP="00B32251">
      <w:pPr>
        <w:shd w:val="clear" w:color="auto" w:fill="FFFFFF"/>
        <w:spacing w:after="384"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  <w:t>… na te Wielkie Wydarzenia? W końcu cały Wielki Post na to czekaliśmy! Na koniec pomódlmy się, również o to, by następne Święta były znowu „tradycyjne”. Może jeszcze bardziej nas ucieszą?</w:t>
      </w:r>
    </w:p>
    <w:p w:rsidR="00B32251" w:rsidRPr="00B32251" w:rsidRDefault="00B32251" w:rsidP="00B3225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 w:rsidRPr="00B32251">
        <w:rPr>
          <w:rFonts w:ascii="inherit" w:eastAsia="Times New Roman" w:hAnsi="inherit" w:cs="Helvetica"/>
          <w:b/>
          <w:bCs/>
          <w:color w:val="A38E00"/>
          <w:sz w:val="27"/>
          <w:szCs w:val="27"/>
          <w:bdr w:val="none" w:sz="0" w:space="0" w:color="auto" w:frame="1"/>
          <w:lang w:eastAsia="pl-PL"/>
        </w:rPr>
        <w:t>Panie Jezu, który dajesz nam wszystko, co potrzebne. Spraw, żebyśmy w te wielkanocne świętowanie pamiętali, że jesteś na pierwszym miejscy. Wtedy wszystko inne, nie tylko w wielkanocnym koszyku, będzie na swoim, właściwym i ważnym miejscu.</w:t>
      </w:r>
    </w:p>
    <w:p w:rsidR="00B32251" w:rsidRDefault="00B32251" w:rsidP="005E13E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Helvetica"/>
          <w:b/>
          <w:bCs/>
          <w:color w:val="A38E00"/>
          <w:sz w:val="27"/>
          <w:szCs w:val="27"/>
          <w:bdr w:val="none" w:sz="0" w:space="0" w:color="auto" w:frame="1"/>
          <w:lang w:eastAsia="pl-PL"/>
        </w:rPr>
      </w:pPr>
    </w:p>
    <w:p w:rsidR="005E13E3" w:rsidRPr="00B32251" w:rsidRDefault="005E13E3" w:rsidP="005E13E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Helvetica"/>
          <w:color w:val="444340"/>
          <w:sz w:val="27"/>
          <w:szCs w:val="27"/>
          <w:lang w:eastAsia="pl-PL"/>
        </w:rPr>
      </w:pPr>
      <w:r>
        <w:rPr>
          <w:rFonts w:ascii="inherit" w:eastAsia="Times New Roman" w:hAnsi="inherit" w:cs="Helvetica"/>
          <w:b/>
          <w:bCs/>
          <w:color w:val="A38E00"/>
          <w:sz w:val="27"/>
          <w:szCs w:val="27"/>
          <w:bdr w:val="none" w:sz="0" w:space="0" w:color="auto" w:frame="1"/>
          <w:lang w:eastAsia="pl-PL"/>
        </w:rPr>
        <w:t>Wesołego Alleluja.!!!</w:t>
      </w:r>
    </w:p>
    <w:p w:rsidR="002D648E" w:rsidRDefault="002D648E"/>
    <w:sectPr w:rsidR="002D6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51"/>
    <w:rsid w:val="001328FD"/>
    <w:rsid w:val="002D648E"/>
    <w:rsid w:val="005E13E3"/>
    <w:rsid w:val="00B32251"/>
    <w:rsid w:val="00C420CE"/>
    <w:rsid w:val="00E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A2B2F-6274-464A-95F5-E3D15505E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322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B322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3225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3225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posted-on">
    <w:name w:val="posted-on"/>
    <w:basedOn w:val="Domylnaczcionkaakapitu"/>
    <w:rsid w:val="00B32251"/>
  </w:style>
  <w:style w:type="character" w:styleId="Hipercze">
    <w:name w:val="Hyperlink"/>
    <w:basedOn w:val="Domylnaczcionkaakapitu"/>
    <w:uiPriority w:val="99"/>
    <w:semiHidden/>
    <w:unhideWhenUsed/>
    <w:rsid w:val="00B32251"/>
    <w:rPr>
      <w:color w:val="0000FF"/>
      <w:u w:val="single"/>
    </w:rPr>
  </w:style>
  <w:style w:type="character" w:customStyle="1" w:styleId="author">
    <w:name w:val="author"/>
    <w:basedOn w:val="Domylnaczcionkaakapitu"/>
    <w:rsid w:val="00B32251"/>
  </w:style>
  <w:style w:type="paragraph" w:customStyle="1" w:styleId="has-drop-cap">
    <w:name w:val="has-drop-cap"/>
    <w:basedOn w:val="Normalny"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text-align-justify">
    <w:name w:val="has-text-align-justify"/>
    <w:basedOn w:val="Normalny"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text-align-center">
    <w:name w:val="has-text-align-center"/>
    <w:basedOn w:val="Normalny"/>
    <w:rsid w:val="00B3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as-inline-color">
    <w:name w:val="has-inline-color"/>
    <w:basedOn w:val="Domylnaczcionkaakapitu"/>
    <w:rsid w:val="00B32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1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8293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30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267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95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techezaprzedszkolaka.files.wordpress.com/2021/03/koszyczek_krzyzowka.png" TargetMode="External"/><Relationship Id="rId5" Type="http://schemas.openxmlformats.org/officeDocument/2006/relationships/hyperlink" Target="https://katechezaprzedszkolaka.files.wordpress.com/2021/03/koszyczek_krzyzowka.pn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372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Łukasz</cp:lastModifiedBy>
  <cp:revision>2</cp:revision>
  <dcterms:created xsi:type="dcterms:W3CDTF">2021-03-31T16:18:00Z</dcterms:created>
  <dcterms:modified xsi:type="dcterms:W3CDTF">2021-03-31T16:18:00Z</dcterms:modified>
</cp:coreProperties>
</file>