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F25" w:rsidRPr="003C58F0" w:rsidRDefault="0031075B" w:rsidP="003C58F0">
      <w:pPr>
        <w:jc w:val="center"/>
        <w:rPr>
          <w:rFonts w:ascii="Times New Roman" w:hAnsi="Times New Roman" w:cs="Times New Roman"/>
          <w:sz w:val="40"/>
          <w:szCs w:val="40"/>
        </w:rPr>
      </w:pPr>
      <w:r w:rsidRPr="003C58F0">
        <w:rPr>
          <w:rFonts w:ascii="Times New Roman" w:hAnsi="Times New Roman" w:cs="Times New Roman"/>
          <w:sz w:val="40"/>
          <w:szCs w:val="40"/>
        </w:rPr>
        <w:t>Propozycja zajęć na dzień 6 kwietnia cz.2</w:t>
      </w:r>
    </w:p>
    <w:p w:rsidR="0031075B" w:rsidRDefault="0031075B"/>
    <w:p w:rsidR="0031075B" w:rsidRPr="003C58F0" w:rsidRDefault="00B26E63">
      <w:pPr>
        <w:rPr>
          <w:rFonts w:ascii="Times New Roman" w:hAnsi="Times New Roman" w:cs="Times New Roman"/>
          <w:sz w:val="28"/>
          <w:szCs w:val="28"/>
        </w:rPr>
      </w:pPr>
      <w:r w:rsidRPr="003C58F0">
        <w:rPr>
          <w:rFonts w:ascii="Times New Roman" w:hAnsi="Times New Roman" w:cs="Times New Roman"/>
          <w:sz w:val="28"/>
          <w:szCs w:val="28"/>
        </w:rPr>
        <w:t xml:space="preserve">1. </w:t>
      </w:r>
      <w:r w:rsidR="0031075B" w:rsidRPr="003C58F0">
        <w:rPr>
          <w:rFonts w:ascii="Times New Roman" w:hAnsi="Times New Roman" w:cs="Times New Roman"/>
          <w:sz w:val="28"/>
          <w:szCs w:val="28"/>
        </w:rPr>
        <w:t xml:space="preserve">„Wiosenne czary-mary” – eksperymenty z wodą; uważne obserwowanie, czekanie na rezultat działań, formułowanie wniosków. </w:t>
      </w:r>
    </w:p>
    <w:p w:rsidR="0031075B" w:rsidRDefault="00B26E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42355"/>
            <wp:effectExtent l="19050" t="0" r="0" b="0"/>
            <wp:docPr id="1" name="Obraz 1" descr="Zabawy i eksperymenty z wod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y i eksperymenty z wod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B26E63" w:rsidRPr="003C58F0" w:rsidRDefault="00B26E63" w:rsidP="003C58F0">
      <w:pPr>
        <w:pStyle w:val="NormalnyWeb"/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Eksperyment wędrująca woda to ciekawe doświadczenie, które wymaga od dziecka nieco cierpliwości. Do zabawy przygotowaliśmy 6 szklanek podobnej wysokości. Do co drugiej wlewamy wodę, a następnie dodajemy barwnik. Jeśli nie macie barwników, wodę można łatwo zabarwić wkładając do szklanki z ciepłą wodą kolorową bibułę.</w:t>
      </w:r>
    </w:p>
    <w:p w:rsidR="00B26E63" w:rsidRPr="003C58F0" w:rsidRDefault="00B26E63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 xml:space="preserve">         Do przygotowanych szklanek wkładamy złożone w paski papierowe ręczniki. </w:t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B26E63" w:rsidRPr="00B26E63" w:rsidRDefault="00B26E63" w:rsidP="00B26E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B26E6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Kolorowy deszcz</w:t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84260"/>
            <wp:effectExtent l="19050" t="0" r="0" b="0"/>
            <wp:docPr id="4" name="Obraz 4" descr="https://www.mamawdomu.pl/wp-content/uploads/2014/09/DSC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mawdomu.pl/wp-content/uploads/2014/09/DSC_9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63" w:rsidRPr="003C58F0" w:rsidRDefault="00B26E63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Potrzebne:</w:t>
      </w:r>
    </w:p>
    <w:p w:rsidR="00B26E63" w:rsidRPr="003C58F0" w:rsidRDefault="00B26E63" w:rsidP="003C58F0">
      <w:pPr>
        <w:pStyle w:val="NormalnyWeb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szklanka (lub słoik) wypełniony wodą do 3/4 wysokości</w:t>
      </w:r>
    </w:p>
    <w:p w:rsidR="00B26E63" w:rsidRPr="003C58F0" w:rsidRDefault="00B26E63" w:rsidP="003C58F0">
      <w:pPr>
        <w:pStyle w:val="NormalnyWeb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pianka do golenia</w:t>
      </w:r>
    </w:p>
    <w:p w:rsidR="00B26E63" w:rsidRPr="003C58F0" w:rsidRDefault="00B26E63" w:rsidP="003C58F0">
      <w:pPr>
        <w:pStyle w:val="NormalnyWeb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barwniki spożywcze</w:t>
      </w:r>
    </w:p>
    <w:p w:rsidR="00B26E63" w:rsidRPr="003C58F0" w:rsidRDefault="00B26E63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Wystarczy, abyście wycisnęli piankę do golenia na powierzchnię wody, a następnie strzykawką, pipetą czy bezpośrednio z pojemnika wlewali kolorowy płyn. Chmura z pianki szybko napełni się barwami, a w wodzie zaobserwujecie niesamowity „deszcz”.</w:t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B26E63" w:rsidRPr="003C58F0" w:rsidRDefault="00B26E63" w:rsidP="00B26E63">
      <w:pPr>
        <w:pStyle w:val="Nagwek3"/>
        <w:rPr>
          <w:sz w:val="28"/>
          <w:szCs w:val="28"/>
        </w:rPr>
      </w:pPr>
      <w:r w:rsidRPr="003C58F0">
        <w:rPr>
          <w:sz w:val="28"/>
          <w:szCs w:val="28"/>
        </w:rPr>
        <w:lastRenderedPageBreak/>
        <w:t>Burza w szklance wody</w:t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53607"/>
            <wp:effectExtent l="19050" t="0" r="0" b="0"/>
            <wp:docPr id="7" name="Obraz 7" descr="https://www.mamawdomu.pl/wp-content/uploads/2015/06/DSC_0819a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mawdomu.pl/wp-content/uploads/2015/06/DSC_0819a-1024x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B26E63" w:rsidRPr="003C58F0" w:rsidRDefault="00B26E63" w:rsidP="003C58F0">
      <w:pPr>
        <w:pStyle w:val="NormalnyWeb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szklanka wypełniona wodą (do 3/4 wysokości)</w:t>
      </w:r>
    </w:p>
    <w:p w:rsidR="00B26E63" w:rsidRPr="003C58F0" w:rsidRDefault="00B26E63" w:rsidP="003C58F0">
      <w:pPr>
        <w:pStyle w:val="NormalnyWeb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4 łyżki oleju</w:t>
      </w:r>
    </w:p>
    <w:p w:rsidR="00B26E63" w:rsidRPr="003C58F0" w:rsidRDefault="00B26E63" w:rsidP="003C58F0">
      <w:pPr>
        <w:pStyle w:val="NormalnyWeb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barwniki spożywcze</w:t>
      </w:r>
    </w:p>
    <w:p w:rsidR="00B26E63" w:rsidRPr="003C58F0" w:rsidRDefault="00B26E63" w:rsidP="003C58F0">
      <w:pPr>
        <w:pStyle w:val="NormalnyWeb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miska i widelec</w:t>
      </w:r>
    </w:p>
    <w:p w:rsidR="00B26E63" w:rsidRPr="003C58F0" w:rsidRDefault="00B26E63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Spróbujcie wymieszać klika kropel barwników w oleju, a następnie przelejcie go do wody. W efekcie uzyskacie pięknie tańczące w wodzie nitki kolorów.</w:t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B26E63" w:rsidRPr="003C58F0" w:rsidRDefault="00B26E63" w:rsidP="00B26E63">
      <w:pPr>
        <w:pStyle w:val="Nagwek3"/>
        <w:rPr>
          <w:sz w:val="28"/>
          <w:szCs w:val="28"/>
        </w:rPr>
      </w:pPr>
      <w:r w:rsidRPr="003C58F0">
        <w:rPr>
          <w:sz w:val="28"/>
          <w:szCs w:val="28"/>
        </w:rPr>
        <w:lastRenderedPageBreak/>
        <w:t xml:space="preserve">Lampa </w:t>
      </w:r>
      <w:proofErr w:type="spellStart"/>
      <w:r w:rsidRPr="003C58F0">
        <w:rPr>
          <w:sz w:val="28"/>
          <w:szCs w:val="28"/>
        </w:rPr>
        <w:t>Lava</w:t>
      </w:r>
      <w:proofErr w:type="spellEnd"/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53488"/>
            <wp:effectExtent l="19050" t="0" r="0" b="0"/>
            <wp:docPr id="10" name="Obraz 10" descr="lampa lav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mpa lava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B26E63" w:rsidRPr="003C58F0" w:rsidRDefault="00B26E63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Przygotujcie:</w:t>
      </w:r>
    </w:p>
    <w:p w:rsidR="00B26E63" w:rsidRPr="003C58F0" w:rsidRDefault="00B26E63" w:rsidP="003C58F0">
      <w:pPr>
        <w:pStyle w:val="NormalnyWe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szklankę wypełnioną olejem (do 3/4 wysokości)</w:t>
      </w:r>
    </w:p>
    <w:p w:rsidR="00B26E63" w:rsidRPr="003C58F0" w:rsidRDefault="00B26E63" w:rsidP="003C58F0">
      <w:pPr>
        <w:pStyle w:val="NormalnyWe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1/4 szklanki wody</w:t>
      </w:r>
    </w:p>
    <w:p w:rsidR="00B26E63" w:rsidRPr="003C58F0" w:rsidRDefault="00B26E63" w:rsidP="003C58F0">
      <w:pPr>
        <w:pStyle w:val="NormalnyWe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barwnik spożywczy</w:t>
      </w:r>
    </w:p>
    <w:p w:rsidR="00B26E63" w:rsidRPr="003C58F0" w:rsidRDefault="00B26E63" w:rsidP="003C58F0">
      <w:pPr>
        <w:pStyle w:val="NormalnyWe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tabletka musująca (Wapno, Witamina C lub Magnes)</w:t>
      </w:r>
    </w:p>
    <w:p w:rsidR="00B26E63" w:rsidRPr="003C58F0" w:rsidRDefault="00B26E63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Do wody dolejcie klika kropli barwnika i całość wlejcie do szklanki z olejem. Pierwsze wrażenia wywołają u Was efekt WOW, bo wlewana woda już zacznie przypominać bąbelki, a gdy dodacie tabletkę zupełnie zatracicie się w tym eksperymencie. Tym bardziej, że po każdej dodanej kolejnej tabletce spektakl zaczyna się od nowa!</w:t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B26E63" w:rsidRPr="003C58F0" w:rsidRDefault="00B26E63" w:rsidP="00B26E63">
      <w:pPr>
        <w:pStyle w:val="Nagwek3"/>
        <w:rPr>
          <w:sz w:val="28"/>
          <w:szCs w:val="28"/>
        </w:rPr>
      </w:pPr>
      <w:r w:rsidRPr="003C58F0">
        <w:rPr>
          <w:sz w:val="28"/>
          <w:szCs w:val="28"/>
        </w:rPr>
        <w:lastRenderedPageBreak/>
        <w:t>Tańczący olej</w:t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25478"/>
            <wp:effectExtent l="19050" t="0" r="0" b="0"/>
            <wp:docPr id="13" name="Obraz 13" descr="https://www.mamawdomu.pl/wp-content/uploads/2015/01/DSC_5147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mawdomu.pl/wp-content/uploads/2015/01/DSC_5147-1024x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B26E63" w:rsidRPr="003C58F0" w:rsidRDefault="00B26E63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Do wykonania eksperymentu potrzebujecie:</w:t>
      </w:r>
    </w:p>
    <w:p w:rsidR="00B26E63" w:rsidRPr="003C58F0" w:rsidRDefault="00B26E63" w:rsidP="003C58F0">
      <w:pPr>
        <w:pStyle w:val="NormalnyWeb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szklankę wypełnioną wodą (do 3/4 wysokości)</w:t>
      </w:r>
    </w:p>
    <w:p w:rsidR="00B26E63" w:rsidRPr="003C58F0" w:rsidRDefault="00B26E63" w:rsidP="003C58F0">
      <w:pPr>
        <w:pStyle w:val="NormalnyWeb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5 łyżek oleju</w:t>
      </w:r>
    </w:p>
    <w:p w:rsidR="00B26E63" w:rsidRPr="003C58F0" w:rsidRDefault="00B26E63" w:rsidP="003C58F0">
      <w:pPr>
        <w:pStyle w:val="NormalnyWeb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kakao</w:t>
      </w:r>
    </w:p>
    <w:p w:rsidR="00B26E63" w:rsidRPr="003C58F0" w:rsidRDefault="00B26E63" w:rsidP="003C58F0">
      <w:pPr>
        <w:pStyle w:val="NormalnyWeb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sól</w:t>
      </w:r>
    </w:p>
    <w:p w:rsidR="00B26E63" w:rsidRPr="003C58F0" w:rsidRDefault="00B26E63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Do szklanki z wodą, wlejcie olej i dosypcie kakao. Górna część została pięknie zabarwiona, teraz sprawdźcie co się będzie działo kiedy wsypiecie sól? Efekt z pewnością Wam się spodoba!</w:t>
      </w: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Pr="003C58F0" w:rsidRDefault="003C58F0" w:rsidP="003C58F0">
      <w:pPr>
        <w:pStyle w:val="Nagwek3"/>
        <w:rPr>
          <w:sz w:val="28"/>
          <w:szCs w:val="28"/>
        </w:rPr>
      </w:pPr>
      <w:r w:rsidRPr="003C58F0">
        <w:rPr>
          <w:sz w:val="28"/>
          <w:szCs w:val="28"/>
        </w:rPr>
        <w:lastRenderedPageBreak/>
        <w:t>Galaktyka w słoiku</w:t>
      </w: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53607"/>
            <wp:effectExtent l="19050" t="0" r="0" b="0"/>
            <wp:docPr id="16" name="Obraz 16" descr="https://www.mamawdomu.pl/wp-content/uploads/2015/10/DSC_0143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mawdomu.pl/wp-content/uploads/2015/10/DSC_0143-1024x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Pr="003C58F0" w:rsidRDefault="003C58F0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Przygotujcie:</w:t>
      </w:r>
    </w:p>
    <w:p w:rsidR="003C58F0" w:rsidRPr="003C58F0" w:rsidRDefault="003C58F0" w:rsidP="003C58F0">
      <w:pPr>
        <w:pStyle w:val="NormalnyWeb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słoik wypełniony wodą (do połowy)</w:t>
      </w:r>
    </w:p>
    <w:p w:rsidR="003C58F0" w:rsidRPr="003C58F0" w:rsidRDefault="003C58F0" w:rsidP="003C58F0">
      <w:pPr>
        <w:pStyle w:val="NormalnyWeb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barwniki spożywcze</w:t>
      </w:r>
    </w:p>
    <w:p w:rsidR="003C58F0" w:rsidRPr="003C58F0" w:rsidRDefault="003C58F0" w:rsidP="003C58F0">
      <w:pPr>
        <w:pStyle w:val="NormalnyWeb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watę</w:t>
      </w:r>
    </w:p>
    <w:p w:rsidR="003C58F0" w:rsidRPr="003C58F0" w:rsidRDefault="003C58F0" w:rsidP="003C58F0">
      <w:pPr>
        <w:pStyle w:val="NormalnyWeb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brokat</w:t>
      </w:r>
    </w:p>
    <w:p w:rsidR="003C58F0" w:rsidRPr="003C58F0" w:rsidRDefault="003C58F0" w:rsidP="003C58F0">
      <w:pPr>
        <w:pStyle w:val="NormalnyWeb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patyczki do szaszłyków</w:t>
      </w:r>
    </w:p>
    <w:p w:rsidR="003C58F0" w:rsidRPr="003C58F0" w:rsidRDefault="003C58F0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Zacznijcie od zabarwienia wody na niebiesko. Dodajcie watę do wysokości płynu, wsypcie trochę brokatu i zamieszajcie. Następnie dolejcie wodę zabarwioną na czerwono, ponownie dodajcie watę, brokat i podziwiajcie efekt swojej pracy.</w:t>
      </w: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Pr="003C58F0" w:rsidRDefault="003C58F0" w:rsidP="003C58F0">
      <w:pPr>
        <w:pStyle w:val="Nagwek3"/>
        <w:rPr>
          <w:sz w:val="28"/>
          <w:szCs w:val="28"/>
        </w:rPr>
      </w:pPr>
      <w:r w:rsidRPr="003C58F0">
        <w:rPr>
          <w:sz w:val="28"/>
          <w:szCs w:val="28"/>
        </w:rPr>
        <w:lastRenderedPageBreak/>
        <w:t>Ciecz nienewtonowska</w:t>
      </w: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53607"/>
            <wp:effectExtent l="19050" t="0" r="0" b="0"/>
            <wp:docPr id="19" name="Obraz 19" descr="https://www.mamawdomu.pl/wp-content/uploads/2015/06/DSC_08201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mawdomu.pl/wp-content/uploads/2015/06/DSC_08201-1024x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3C58F0" w:rsidRPr="003C58F0" w:rsidRDefault="003C58F0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Potrzebne:</w:t>
      </w:r>
    </w:p>
    <w:p w:rsidR="003C58F0" w:rsidRPr="003C58F0" w:rsidRDefault="003C58F0" w:rsidP="003C58F0">
      <w:pPr>
        <w:pStyle w:val="NormalnyWeb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1/2 szklanki wody</w:t>
      </w:r>
    </w:p>
    <w:p w:rsidR="003C58F0" w:rsidRPr="003C58F0" w:rsidRDefault="003C58F0" w:rsidP="003C58F0">
      <w:pPr>
        <w:pStyle w:val="NormalnyWeb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1 szklankę mąki ziemniaczanej</w:t>
      </w:r>
    </w:p>
    <w:p w:rsidR="003C58F0" w:rsidRPr="003C58F0" w:rsidRDefault="003C58F0" w:rsidP="003C58F0">
      <w:pPr>
        <w:pStyle w:val="NormalnyWeb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3C58F0">
        <w:rPr>
          <w:sz w:val="28"/>
          <w:szCs w:val="28"/>
        </w:rPr>
        <w:t>barwnik spożywczy</w:t>
      </w:r>
    </w:p>
    <w:p w:rsidR="003C58F0" w:rsidRPr="003C58F0" w:rsidRDefault="003C58F0" w:rsidP="003C58F0">
      <w:pPr>
        <w:pStyle w:val="NormalnyWeb"/>
        <w:spacing w:line="360" w:lineRule="auto"/>
        <w:jc w:val="both"/>
        <w:rPr>
          <w:sz w:val="28"/>
          <w:szCs w:val="28"/>
        </w:rPr>
      </w:pPr>
      <w:r w:rsidRPr="003C58F0">
        <w:rPr>
          <w:sz w:val="28"/>
          <w:szCs w:val="28"/>
        </w:rPr>
        <w:t>Udało nam się złapać wodę w ręce, gdy dodaliśmy do niej mąkę ziemniaczaną. Uzyskana papka jest fascynująca w dotyku. Zgniatana w ręce ma konsystencję plasteliny, a pozostawiona sama sobie przelewa się przez palce. Koniecznie musicie tego spróbować, to zabawa nie tylko dla dzieci, Wam również się spodoba!</w:t>
      </w:r>
    </w:p>
    <w:p w:rsidR="003C58F0" w:rsidRDefault="003C58F0">
      <w:pPr>
        <w:rPr>
          <w:rFonts w:ascii="Times New Roman" w:hAnsi="Times New Roman" w:cs="Times New Roman"/>
          <w:sz w:val="24"/>
          <w:szCs w:val="24"/>
        </w:rPr>
      </w:pPr>
    </w:p>
    <w:p w:rsidR="00B26E63" w:rsidRDefault="00B26E63">
      <w:pPr>
        <w:rPr>
          <w:rFonts w:ascii="Times New Roman" w:hAnsi="Times New Roman" w:cs="Times New Roman"/>
          <w:sz w:val="24"/>
          <w:szCs w:val="24"/>
        </w:rPr>
      </w:pPr>
    </w:p>
    <w:p w:rsidR="0031075B" w:rsidRPr="003C58F0" w:rsidRDefault="00B26E63" w:rsidP="003C58F0">
      <w:pPr>
        <w:spacing w:line="360" w:lineRule="auto"/>
        <w:rPr>
          <w:sz w:val="28"/>
          <w:szCs w:val="28"/>
        </w:rPr>
      </w:pPr>
      <w:r w:rsidRPr="003C58F0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31075B" w:rsidRPr="003C58F0">
        <w:rPr>
          <w:rFonts w:ascii="Times New Roman" w:hAnsi="Times New Roman" w:cs="Times New Roman"/>
          <w:sz w:val="28"/>
          <w:szCs w:val="28"/>
        </w:rPr>
        <w:t>„Nasze drzewa” – obserwowanie drzew w ogrodzie, porównywanie wysokości, mierzenie grubości centymetrem, omawianie kształtów liści, kory; uwrażliwianie  na piękno natury.</w:t>
      </w:r>
    </w:p>
    <w:sectPr w:rsidR="0031075B" w:rsidRPr="003C58F0" w:rsidSect="00601F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C6C4D"/>
    <w:multiLevelType w:val="multilevel"/>
    <w:tmpl w:val="44AE1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A014E"/>
    <w:multiLevelType w:val="multilevel"/>
    <w:tmpl w:val="60A2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E46E01"/>
    <w:multiLevelType w:val="multilevel"/>
    <w:tmpl w:val="FAC8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475EA5"/>
    <w:multiLevelType w:val="multilevel"/>
    <w:tmpl w:val="3B42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B461CA"/>
    <w:multiLevelType w:val="multilevel"/>
    <w:tmpl w:val="8692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235DDD"/>
    <w:multiLevelType w:val="multilevel"/>
    <w:tmpl w:val="5358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1075B"/>
    <w:rsid w:val="0031075B"/>
    <w:rsid w:val="003C58F0"/>
    <w:rsid w:val="00601F25"/>
    <w:rsid w:val="00B26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1F25"/>
  </w:style>
  <w:style w:type="paragraph" w:styleId="Nagwek3">
    <w:name w:val="heading 3"/>
    <w:basedOn w:val="Normalny"/>
    <w:link w:val="Nagwek3Znak"/>
    <w:uiPriority w:val="9"/>
    <w:qFormat/>
    <w:rsid w:val="00B26E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6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E6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B26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26E6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421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Gajownik</dc:creator>
  <cp:keywords/>
  <dc:description/>
  <cp:lastModifiedBy>Andrzej Gajownik</cp:lastModifiedBy>
  <cp:revision>2</cp:revision>
  <dcterms:created xsi:type="dcterms:W3CDTF">2021-04-06T06:12:00Z</dcterms:created>
  <dcterms:modified xsi:type="dcterms:W3CDTF">2021-04-06T06:38:00Z</dcterms:modified>
</cp:coreProperties>
</file>