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7F" w:rsidRDefault="00D2467F" w:rsidP="00D24BA9">
      <w:pPr>
        <w:jc w:val="center"/>
        <w:rPr>
          <w:rFonts w:ascii="Segoe UI" w:hAnsi="Segoe UI" w:cs="Segoe UI"/>
          <w:b/>
          <w:i/>
          <w:color w:val="00B050"/>
          <w:sz w:val="36"/>
          <w:u w:val="single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19360E19" wp14:editId="49C78230">
            <wp:extent cx="5760720" cy="1151890"/>
            <wp:effectExtent l="0" t="0" r="0" b="0"/>
            <wp:docPr id="17" name="Obraz 17" descr="https://t4.ftcdn.net/jpg/03/11/40/59/240_F_311405913_BYQPfOPH7XE3NIvztMKtWVlcqJ4qqF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4.ftcdn.net/jpg/03/11/40/59/240_F_311405913_BYQPfOPH7XE3NIvztMKtWVlcqJ4qqFm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24BA9" w:rsidRDefault="00D24BA9" w:rsidP="00D24BA9">
      <w:pPr>
        <w:jc w:val="center"/>
        <w:rPr>
          <w:rFonts w:ascii="Segoe UI" w:hAnsi="Segoe UI" w:cs="Segoe UI"/>
          <w:b/>
          <w:i/>
          <w:color w:val="00B050"/>
          <w:sz w:val="36"/>
          <w:u w:val="single"/>
        </w:rPr>
      </w:pPr>
      <w:r w:rsidRPr="00D24BA9">
        <w:rPr>
          <w:rFonts w:ascii="Segoe UI" w:hAnsi="Segoe UI" w:cs="Segoe UI"/>
          <w:b/>
          <w:i/>
          <w:color w:val="00B050"/>
          <w:sz w:val="36"/>
          <w:u w:val="single"/>
        </w:rPr>
        <w:t>Aktywność fizyczna dzieci</w:t>
      </w:r>
    </w:p>
    <w:p w:rsidR="00852D7D" w:rsidRPr="00D24BA9" w:rsidRDefault="00852D7D" w:rsidP="00D24BA9">
      <w:pPr>
        <w:jc w:val="center"/>
        <w:rPr>
          <w:rFonts w:ascii="Segoe UI" w:hAnsi="Segoe UI" w:cs="Segoe UI"/>
          <w:b/>
          <w:i/>
          <w:color w:val="00B050"/>
          <w:sz w:val="36"/>
          <w:u w:val="single"/>
        </w:rPr>
      </w:pPr>
    </w:p>
    <w:p w:rsidR="001122F1" w:rsidRDefault="009F1A2B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Aktywność fizyczna to jedna z podstawowych potrzeb biologicznych c</w:t>
      </w:r>
      <w:r w:rsidR="0032592E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złowieka. Szczególnie ważna</w:t>
      </w:r>
      <w:r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w dzieciństwie, ma bowiem ogromy wpływ na zdrowie młodego człowieka, jego prawidłowy wzrost i rozwój.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Młodsze</w:t>
      </w:r>
      <w:r w:rsidR="0032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tzw. wczesnego dzieciństwa (do około 6 r.ż.) mają naturalną potrzebę ruchu – charakterystyczn</w:t>
      </w:r>
      <w:r w:rsidR="00D113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tego okresu jest ogromna, spontaniczna ruchliwość, którą dodatkowo cechuje pewnego rodzaju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hiperaktywność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„rozrzutność” ruchowa (dzieci często przekraczają wszelkie granice własnego organizmu, może się wydawać, że pozostając wciąż w ruchu, właściwie się nie męczą). Wynika to z tego, że potrzeby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ruchowe dzieci są zdecydowanie największe i wynoszą od 3 do 5 godzin dziennie. W okresie niemowlęcym i wczesnodziecięcym rozwój psychiczny i ruchowy dziecka są ze sobą bardzo ściśle powiązane. Prawidłowy rozwój poznawczy nie jest możliwy bez odpowiedniej aktywności motorycznej (ruchowej), która stanowi źródło aktywności układu nerwowego dziecka. Innymi słowy, </w:t>
      </w:r>
      <w:r w:rsidRPr="00D11353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pl-PL"/>
        </w:rPr>
        <w:t>ruch stanowi niezbędny bodziec rozwojowy, uaktywniający wszystkie procesy zachodzące w organizmie</w:t>
      </w:r>
      <w:r w:rsidRPr="00D11353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.</w:t>
      </w:r>
      <w:r w:rsidRPr="00D113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D1135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Nale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ży wspomnieć również, iż ruch i wszelkie zabawy ruchowe stymulują kształtowanie się różnych cech niezbędnych w późniejszym życiu, tj.: samodzielność, równowaga emocjonalna, hart psychiczny, odporność na stres, umiejętność psychicznej adaptacji do zmieniających się warunków, poczucie odpowiedzialności, zdyscyplinowanie i wytrwałość w pokonywaniu trudności.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 aktywność fizyczna ułatwia adaptację organizmu do zmieniającego się otoczenia i rozmaitych bodźców oraz umożliwia kompensację niekorzystnych zjawisk współczesności, przede wszystkim tych związanych z multimediami (telewizją, komputerem, telefonami i grami on-line). Pozytywny </w:t>
      </w:r>
      <w:r w:rsidR="00D24BA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pływ aktywności fizycznej na zdrowie jest bezdyskusyjny – pozwala zapobiegać różnego rodzaju zaburzeniom układu ruchu i otyłości.</w:t>
      </w:r>
    </w:p>
    <w:p w:rsidR="00D2467F" w:rsidRDefault="00D2467F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67F" w:rsidRDefault="00D2467F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67F" w:rsidRDefault="00D2467F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2F1" w:rsidRDefault="009F1A2B">
      <w:pPr>
        <w:spacing w:beforeAutospacing="1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i/>
          <w:iCs/>
          <w:color w:val="0070C0"/>
          <w:sz w:val="36"/>
          <w:szCs w:val="36"/>
          <w:u w:val="single"/>
          <w:lang w:eastAsia="pl-PL"/>
        </w:rPr>
      </w:pPr>
      <w:r w:rsidRPr="00D24BA9">
        <w:rPr>
          <w:rFonts w:ascii="Segoe UI" w:eastAsia="Times New Roman" w:hAnsi="Segoe UI" w:cs="Segoe UI"/>
          <w:b/>
          <w:bCs/>
          <w:i/>
          <w:iCs/>
          <w:color w:val="0070C0"/>
          <w:sz w:val="36"/>
          <w:szCs w:val="36"/>
          <w:u w:val="single"/>
          <w:lang w:eastAsia="pl-PL"/>
        </w:rPr>
        <w:lastRenderedPageBreak/>
        <w:t>Piramida aktywności fizycznej dzieci</w:t>
      </w:r>
    </w:p>
    <w:p w:rsidR="00852D7D" w:rsidRDefault="00852D7D">
      <w:pPr>
        <w:spacing w:beforeAutospacing="1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i/>
          <w:iCs/>
          <w:color w:val="0070C0"/>
          <w:sz w:val="36"/>
          <w:szCs w:val="36"/>
          <w:u w:val="single"/>
          <w:lang w:eastAsia="pl-PL"/>
        </w:rPr>
      </w:pPr>
    </w:p>
    <w:p w:rsidR="00D24BA9" w:rsidRDefault="00D24BA9">
      <w:pPr>
        <w:spacing w:beforeAutospacing="1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i/>
          <w:iCs/>
          <w:color w:val="0070C0"/>
          <w:sz w:val="36"/>
          <w:szCs w:val="36"/>
          <w:u w:val="single"/>
          <w:lang w:eastAsia="pl-PL"/>
        </w:rPr>
      </w:pPr>
      <w:r>
        <w:rPr>
          <w:noProof/>
          <w:lang w:eastAsia="pl-PL"/>
        </w:rPr>
        <w:drawing>
          <wp:inline distT="0" distB="2540" distL="0" distR="0" wp14:anchorId="45D26B0E" wp14:editId="3461D32A">
            <wp:extent cx="5760720" cy="4322445"/>
            <wp:effectExtent l="0" t="0" r="0" b="1905"/>
            <wp:docPr id="3" name="Obraz 10" descr="Opracowała Katarzyna Sułkowska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Opracowała Katarzyna Sułkowska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F1" w:rsidRDefault="009F1A2B" w:rsidP="00D24BA9">
      <w:pPr>
        <w:spacing w:before="120" w:after="12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Piramidę zdrowego odżywiania zna większość z nas. Instytut Żywności i Żywienia,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wspierany przez Ministerstwo Zdrowia, opracował piramidę aktywności fizycznej dla dzieci, która doskonale obrazuje jaka aktywność fizyczna i w jakich ilościach jest potrzebna każdemu dziecku. U podstaw tej piramidy leżą codzienne aktywności dziecięce, takie jak: spacery, wchodzenie po schodach, czy aktywność ruchowa na placu zabaw. Nieco wyżej, zalecane 3-5 razy w tygodniu są: rekreacja ruchowa różnego typu: granie w piłkę, jazda na rowerze, rolkach lub hulajnodze. 2-3 razy w tygodniu należy znaleźć czas na konkretne ćwiczenia rozwijające siłę i wytrzymałość, a także te, które kształtują estetykę ruchu. Do tej kategorii aktywności fizycznej zalicza się m.in. taniec, pływanie, sporty walki, czy gimnastykę (np. artystyczną).</w:t>
      </w:r>
      <w:r w:rsidR="00D24BA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szczycie piramidy znajduje się oglądanie TV i korzystanie</w:t>
      </w:r>
      <w:r w:rsidR="00D24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multimediów, które</w:t>
      </w:r>
      <w:r w:rsidR="00D24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aktywnościach naszych dzieci powinniśmy zdecydowanie ograniczać całkowicie. Zabranianie tych współczesnych i nowoczesnych form rozrywki uczących zastosowań technologicznych nie jest dobrym pomysłem – zdecydowanie lepszym jest dawanie dobrego przykładu i proponowanie alternatywnych sposobów spędzania wolne</w:t>
      </w:r>
      <w:r w:rsidR="00D11353">
        <w:rPr>
          <w:rFonts w:ascii="Times New Roman" w:eastAsia="Times New Roman" w:hAnsi="Times New Roman" w:cs="Times New Roman"/>
          <w:sz w:val="24"/>
          <w:szCs w:val="24"/>
          <w:lang w:eastAsia="pl-PL"/>
        </w:rPr>
        <w:t>go czasu, najlepiej ruchowych.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2F1" w:rsidRDefault="009F1A2B" w:rsidP="00BF4C69">
      <w:pPr>
        <w:spacing w:before="120" w:after="120" w:line="360" w:lineRule="auto"/>
        <w:jc w:val="center"/>
        <w:rPr>
          <w:rFonts w:ascii="Segoe UI" w:hAnsi="Segoe UI" w:cs="Segoe UI"/>
          <w:b/>
          <w:bCs/>
          <w:i/>
          <w:color w:val="AC66BB" w:themeColor="accent2"/>
          <w:sz w:val="36"/>
          <w:szCs w:val="21"/>
          <w:u w:val="single"/>
          <w:shd w:val="clear" w:color="auto" w:fill="FFFFFF"/>
        </w:rPr>
      </w:pPr>
      <w:r w:rsidRPr="00D24BA9">
        <w:rPr>
          <w:rFonts w:ascii="Segoe UI" w:hAnsi="Segoe UI" w:cs="Segoe UI"/>
          <w:b/>
          <w:bCs/>
          <w:i/>
          <w:color w:val="AC66BB" w:themeColor="accent2"/>
          <w:sz w:val="36"/>
          <w:szCs w:val="21"/>
          <w:u w:val="single"/>
          <w:shd w:val="clear" w:color="auto" w:fill="FFFFFF"/>
        </w:rPr>
        <w:lastRenderedPageBreak/>
        <w:t>Korzyści wynikające z aktywności fizycznej</w:t>
      </w:r>
    </w:p>
    <w:p w:rsidR="00852D7D" w:rsidRDefault="00852D7D" w:rsidP="00BF4C69">
      <w:pPr>
        <w:spacing w:before="120" w:after="120" w:line="360" w:lineRule="auto"/>
        <w:jc w:val="center"/>
        <w:rPr>
          <w:rFonts w:ascii="Segoe UI" w:hAnsi="Segoe UI" w:cs="Segoe UI"/>
          <w:b/>
          <w:bCs/>
          <w:i/>
          <w:color w:val="AC66BB" w:themeColor="accent2"/>
          <w:sz w:val="36"/>
          <w:szCs w:val="21"/>
          <w:u w:val="single"/>
          <w:shd w:val="clear" w:color="auto" w:fill="FFFFFF"/>
        </w:rPr>
      </w:pPr>
    </w:p>
    <w:p w:rsidR="001122F1" w:rsidRPr="00BF4C69" w:rsidRDefault="00BF4C69" w:rsidP="00BF4C69">
      <w:pPr>
        <w:spacing w:before="120" w:after="120" w:line="36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9CA2EB5" wp14:editId="7C6EA7A6">
            <wp:simplePos x="0" y="0"/>
            <wp:positionH relativeFrom="column">
              <wp:posOffset>1781175</wp:posOffset>
            </wp:positionH>
            <wp:positionV relativeFrom="paragraph">
              <wp:posOffset>1905</wp:posOffset>
            </wp:positionV>
            <wp:extent cx="4027805" cy="2406650"/>
            <wp:effectExtent l="0" t="0" r="0" b="0"/>
            <wp:wrapSquare wrapText="bothSides"/>
            <wp:docPr id="15" name="Obraz 15" descr="https://t4.ftcdn.net/jpg/03/27/62/79/240_F_327627985_JGhi64YnQX9Y2sIx69un3hFqfSVW2v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4.ftcdn.net/jpg/03/27/62/79/240_F_327627985_JGhi64YnQX9Y2sIx69un3hFqfSVW2vO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W przedszkolu zajęcia wychowania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 xml:space="preserve"> </w:t>
      </w:r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fizycznego organizowane są w form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 xml:space="preserve">ie zabaw </w:t>
      </w:r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ruchowych,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 xml:space="preserve"> </w:t>
      </w:r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ćwiczeń gimnastycznych, zabaw i ćwiczeń w terenie oraz zabaw i ćwiczeń o charakterze sportowym. Wysiłek fizyczny, towa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rzyszący wszystkim tym rodzajom a</w:t>
      </w:r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ktywności, wywołuje wiele korzystnych zmian w młodym organi</w:t>
      </w:r>
      <w:r w:rsidR="00D2467F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z</w:t>
      </w:r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mie</w:t>
      </w:r>
      <w:r w:rsidR="009F1A2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 xml:space="preserve">Nauczyciel poprzez zabawy ruchowe i ćwiczenia gimnastyczne rozwija elementarne umiejętności motoryczne każdego przedszkolaka, takie jak chodzenie, bieganie, pełzanie, </w:t>
      </w:r>
      <w:proofErr w:type="spellStart"/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czworakowanie</w:t>
      </w:r>
      <w:proofErr w:type="spellEnd"/>
      <w:r w:rsidR="009F1A2B"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, dźwiganie, zwisanie, rzucanie, chwytanie, skakanie, wspinanie, przetaczanie, przewracanie. Na podstawie tych umiejętności rozwija się zdolności kondycyjne:</w:t>
      </w:r>
    </w:p>
    <w:p w:rsidR="001122F1" w:rsidRDefault="009F1A2B" w:rsidP="00BF4C69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wytrzymałość – odporność organizmu na zmęczenie,</w:t>
      </w:r>
    </w:p>
    <w:p w:rsidR="001122F1" w:rsidRDefault="009F1A2B" w:rsidP="00BF4C69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szybkość – zdolność wykonywania ruchów w jak najkrótszym czasie bez oznak zmęczenia,</w:t>
      </w:r>
    </w:p>
    <w:p w:rsidR="001122F1" w:rsidRDefault="009F1A2B" w:rsidP="00BF4C69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zwinność – synonim koordynacji ruchowej oraz suma szybkości, zręczności i gibkości warunkujących odpowiednią zmianę pozycji i postawy ciała,</w:t>
      </w:r>
    </w:p>
    <w:p w:rsidR="001122F1" w:rsidRDefault="009F1A2B" w:rsidP="00BF4C69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zręczność – zdolność do sprawnego i efektywnego wykonania elementów ruchowych przy wykorzystaniu koordynacji, szybkości i siły,</w:t>
      </w:r>
    </w:p>
    <w:p w:rsidR="001122F1" w:rsidRDefault="009F1A2B" w:rsidP="00BF4C69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równowagę – możliwość utrzymywania równowagi oraz powrotu do stanu równowagi po wykonaniu ruchu,</w:t>
      </w:r>
    </w:p>
    <w:p w:rsidR="001122F1" w:rsidRDefault="009F1A2B" w:rsidP="00BF4C69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gibkość – zdolność do wykonywania ruchów o dużej amplitudzie, uzależniona od elastyczności mięśni i ścięgien.</w:t>
      </w:r>
    </w:p>
    <w:p w:rsidR="001122F1" w:rsidRDefault="009F1A2B" w:rsidP="00FF198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 xml:space="preserve">Wszystkie zajęcia ruchowe powinny być nacechowane dużym bogactwem ruchów, wszechstronnością i znaczną różnorodnością ćwiczeń. Stosowane systematycznie pozwolą dziecku odkrywać wartości i możliwości własnego ciała. Dodatkowo zajęcia ruchowe należy organizować w różnych miejscach i pomieszczeniach. Trzeba przyzwyczajać dzieci do aktywności zarówno w budynku, jak i w terenie, w różnych porach roku. Tylko wtedy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lastRenderedPageBreak/>
        <w:t>maluchy zrozumieją, że inaczej chodzi się pod górkę, a inaczej z górki, że ta sama górka latem i zimą wymaga innego sposobu jej pokonania, że łatwiej biega się po boisku niż po piasku itp. A to są bardzo ważne dla przedszkolaka odkrycia.</w:t>
      </w:r>
    </w:p>
    <w:p w:rsidR="00D24BA9" w:rsidRDefault="00D24BA9">
      <w:pPr>
        <w:shd w:val="clear" w:color="auto" w:fill="FFFFFF"/>
        <w:spacing w:before="120" w:after="120" w:line="36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</w:pPr>
    </w:p>
    <w:p w:rsidR="001122F1" w:rsidRDefault="009F1A2B">
      <w:pPr>
        <w:pStyle w:val="NormalnyWeb"/>
        <w:spacing w:before="120" w:after="120" w:afterAutospacing="0"/>
        <w:jc w:val="center"/>
        <w:rPr>
          <w:rFonts w:ascii="Segoe UI" w:hAnsi="Segoe UI"/>
          <w:b/>
          <w:bCs/>
          <w:i/>
          <w:color w:val="984204" w:themeColor="accent6" w:themeShade="80"/>
          <w:sz w:val="36"/>
          <w:szCs w:val="36"/>
          <w:u w:val="single"/>
        </w:rPr>
      </w:pPr>
      <w:r w:rsidRPr="00852D7D">
        <w:rPr>
          <w:rFonts w:ascii="Segoe UI" w:hAnsi="Segoe UI"/>
          <w:b/>
          <w:bCs/>
          <w:i/>
          <w:color w:val="984204" w:themeColor="accent6" w:themeShade="80"/>
          <w:sz w:val="36"/>
          <w:szCs w:val="36"/>
          <w:u w:val="single"/>
        </w:rPr>
        <w:t>W jaki sposób możemy pomóc dzieciom, które unikają aktywności ruchowej?</w:t>
      </w:r>
    </w:p>
    <w:p w:rsidR="00852D7D" w:rsidRPr="00852D7D" w:rsidRDefault="00852D7D">
      <w:pPr>
        <w:pStyle w:val="NormalnyWeb"/>
        <w:spacing w:before="120" w:after="120" w:afterAutospacing="0"/>
        <w:jc w:val="center"/>
        <w:rPr>
          <w:rFonts w:ascii="Segoe UI" w:hAnsi="Segoe UI"/>
          <w:b/>
          <w:bCs/>
          <w:i/>
          <w:color w:val="984204" w:themeColor="accent6" w:themeShade="8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7FBF901" wp14:editId="088C6E50">
            <wp:extent cx="5760720" cy="5160645"/>
            <wp:effectExtent l="0" t="0" r="0" b="1905"/>
            <wp:docPr id="16" name="Obraz 16" descr="Zestaw ćwiczeń dzieci doodl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 ćwiczeń dzieci doodle Premium Wektor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F1" w:rsidRDefault="009F1A2B" w:rsidP="00852D7D">
      <w:pPr>
        <w:pStyle w:val="NormalnyWeb"/>
        <w:spacing w:before="120" w:after="120" w:afterAutospacing="0" w:line="360" w:lineRule="auto"/>
        <w:ind w:firstLine="708"/>
        <w:jc w:val="both"/>
      </w:pPr>
      <w:r>
        <w:rPr>
          <w:color w:val="212529"/>
          <w:szCs w:val="27"/>
        </w:rPr>
        <w:t>Aktywność fizyczna ma bardzo pozytywny i duży wpływ na zdrowy i prawidłowy rozwój każdego człowieka. Zwłaszcza dzieci, których potrzeby ruchowe są wielkie (średnio 5 godzin dziennie), powinny wykorzystywać każdą okazję na uprawianie aktywności ruchowej jak i aktywny odpoczynek. Ważne jest</w:t>
      </w:r>
      <w:r w:rsidR="00852D7D">
        <w:rPr>
          <w:color w:val="212529"/>
          <w:szCs w:val="27"/>
        </w:rPr>
        <w:t>,</w:t>
      </w:r>
      <w:r>
        <w:rPr>
          <w:color w:val="212529"/>
          <w:szCs w:val="27"/>
        </w:rPr>
        <w:t xml:space="preserve"> by przede wszystkim dorośli dawali dzieciom dobry przykład dbania o swoje ciało i zdrowie oraz sprawność fizyczną i psychiczną. Ucząc  dzieci prawidłowych nawyków i wzorców ruchowych Pomagamy im poznawać możliwości ludzkiego ciała i odkrywać tajemnice skryte w ich małych organizmach. </w:t>
      </w:r>
    </w:p>
    <w:p w:rsidR="001122F1" w:rsidRDefault="009F1A2B">
      <w:pPr>
        <w:pStyle w:val="NormalnyWeb"/>
        <w:spacing w:before="120" w:beforeAutospacing="0" w:after="120" w:afterAutospacing="0" w:line="360" w:lineRule="auto"/>
        <w:jc w:val="center"/>
        <w:rPr>
          <w:b/>
          <w:bCs/>
        </w:rPr>
      </w:pPr>
      <w:r>
        <w:rPr>
          <w:b/>
          <w:bCs/>
          <w:color w:val="212529"/>
          <w:szCs w:val="27"/>
        </w:rPr>
        <w:lastRenderedPageBreak/>
        <w:t>W jaki sposób możemy pomóc dzieciom, które unikają aktywności ruchowej?</w:t>
      </w:r>
    </w:p>
    <w:p w:rsidR="001122F1" w:rsidRDefault="009F1A2B">
      <w:pPr>
        <w:pStyle w:val="NormalnyWeb"/>
        <w:numPr>
          <w:ilvl w:val="0"/>
          <w:numId w:val="4"/>
        </w:numPr>
        <w:spacing w:before="120" w:beforeAutospacing="0" w:after="0" w:afterAutospacing="0" w:line="360" w:lineRule="auto"/>
        <w:jc w:val="both"/>
      </w:pPr>
      <w:r>
        <w:rPr>
          <w:color w:val="212529"/>
          <w:szCs w:val="27"/>
        </w:rPr>
        <w:t>Należy stwarzać okazje do ruchu i bawić się razem z dzieckiem,</w:t>
      </w:r>
    </w:p>
    <w:p w:rsidR="001122F1" w:rsidRDefault="009F1A2B">
      <w:pPr>
        <w:pStyle w:val="NormalnyWeb"/>
        <w:numPr>
          <w:ilvl w:val="0"/>
          <w:numId w:val="4"/>
        </w:numPr>
        <w:spacing w:before="120" w:after="120" w:afterAutospacing="0" w:line="360" w:lineRule="auto"/>
        <w:jc w:val="both"/>
      </w:pPr>
      <w:r>
        <w:rPr>
          <w:color w:val="212529"/>
          <w:szCs w:val="27"/>
        </w:rPr>
        <w:t>Trzeba szukać takich form aktywności, których wykonanie jest możliwe, a przez to  sprawiają dziecku radość i zadowolenie.</w:t>
      </w:r>
    </w:p>
    <w:p w:rsidR="001122F1" w:rsidRDefault="009F1A2B">
      <w:pPr>
        <w:pStyle w:val="NormalnyWeb"/>
        <w:numPr>
          <w:ilvl w:val="0"/>
          <w:numId w:val="4"/>
        </w:numPr>
        <w:spacing w:before="120" w:beforeAutospacing="0" w:after="0" w:afterAutospacing="0" w:line="360" w:lineRule="auto"/>
        <w:jc w:val="both"/>
      </w:pPr>
      <w:r>
        <w:rPr>
          <w:color w:val="212529"/>
          <w:szCs w:val="27"/>
        </w:rPr>
        <w:t>Podczas wspólnych zabaw należy dzieci motywować, zachęcać poprzez przekonywać i chwalić za najdrobniejszy sukces.</w:t>
      </w:r>
    </w:p>
    <w:p w:rsidR="001122F1" w:rsidRDefault="009F1A2B">
      <w:pPr>
        <w:pStyle w:val="NormalnyWeb"/>
        <w:numPr>
          <w:ilvl w:val="0"/>
          <w:numId w:val="4"/>
        </w:numPr>
        <w:spacing w:before="120" w:beforeAutospacing="0" w:after="0" w:afterAutospacing="0" w:line="360" w:lineRule="auto"/>
        <w:jc w:val="both"/>
      </w:pPr>
      <w:r>
        <w:rPr>
          <w:color w:val="212529"/>
          <w:szCs w:val="27"/>
        </w:rPr>
        <w:t>Nigdy nie wolno zmuszać dziecka do aktywności fizycznej, natomiast warto znaleźć wśród rówieśników dziecko z takimi samymi możliwościami ruchowymi i w trakcie wspólnych zabaw (ćwiczeń) chwalić za podejmowane próby. Dzięki temu wzrośnie samoocena dziecka a z czasem i satysfakcja z pokonywania własnej słabości.</w:t>
      </w:r>
    </w:p>
    <w:p w:rsidR="001122F1" w:rsidRDefault="009F1A2B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  <w:jc w:val="both"/>
      </w:pPr>
      <w:r>
        <w:rPr>
          <w:color w:val="212529"/>
          <w:szCs w:val="27"/>
        </w:rPr>
        <w:t>Ważna jest również współpraca przedszkola ze środowiskiem rodzinnym, w zakresie rozwoju sprawności fizycznej dziecka w wieku przedszkolnym.</w:t>
      </w:r>
    </w:p>
    <w:p w:rsidR="001122F1" w:rsidRDefault="00852D7D">
      <w:pPr>
        <w:pStyle w:val="NormalnyWeb"/>
        <w:spacing w:before="120" w:after="120" w:afterAutospacing="0" w:line="360" w:lineRule="auto"/>
        <w:jc w:val="center"/>
        <w:rPr>
          <w:rFonts w:ascii="Segoe UI" w:hAnsi="Segoe UI" w:cs="Segoe UI"/>
          <w:b/>
          <w:i/>
          <w:color w:val="7030A0"/>
          <w:sz w:val="36"/>
          <w:szCs w:val="21"/>
          <w:u w:val="single"/>
        </w:rPr>
      </w:pPr>
      <w:r w:rsidRPr="00852D7D">
        <w:rPr>
          <w:rFonts w:ascii="Segoe UI" w:hAnsi="Segoe UI" w:cs="Segoe UI"/>
          <w:b/>
          <w:i/>
          <w:color w:val="7030A0"/>
          <w:sz w:val="36"/>
          <w:szCs w:val="21"/>
          <w:u w:val="single"/>
        </w:rPr>
        <w:t>W</w:t>
      </w:r>
      <w:r w:rsidR="009F1A2B" w:rsidRPr="00852D7D">
        <w:rPr>
          <w:rFonts w:ascii="Segoe UI" w:hAnsi="Segoe UI" w:cs="Segoe UI"/>
          <w:b/>
          <w:i/>
          <w:color w:val="7030A0"/>
          <w:sz w:val="36"/>
          <w:szCs w:val="21"/>
          <w:u w:val="single"/>
        </w:rPr>
        <w:t>skazówki dla rodziców:</w:t>
      </w:r>
    </w:p>
    <w:p w:rsidR="001122F1" w:rsidRDefault="009F1A2B">
      <w:pPr>
        <w:pStyle w:val="Akapitzlist"/>
        <w:numPr>
          <w:ilvl w:val="1"/>
          <w:numId w:val="3"/>
        </w:numPr>
        <w:shd w:val="clear" w:color="auto" w:fill="FFFFFF"/>
        <w:spacing w:before="120" w:after="120" w:line="360" w:lineRule="auto"/>
        <w:ind w:left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bądź dla dziecka przykładem - sam/sama podejmuj aktywność fizyczną,</w:t>
      </w:r>
    </w:p>
    <w:p w:rsidR="001122F1" w:rsidRDefault="009F1A2B">
      <w:pPr>
        <w:pStyle w:val="Akapitzlist"/>
        <w:numPr>
          <w:ilvl w:val="1"/>
          <w:numId w:val="3"/>
        </w:numPr>
        <w:shd w:val="clear" w:color="auto" w:fill="FFFFFF"/>
        <w:spacing w:before="120" w:after="120" w:line="360" w:lineRule="auto"/>
        <w:ind w:left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planuj i organizuj aktywność ruchową wspólnie z dzieckiem,</w:t>
      </w:r>
    </w:p>
    <w:p w:rsidR="001122F1" w:rsidRDefault="009F1A2B">
      <w:pPr>
        <w:pStyle w:val="Akapitzlist"/>
        <w:numPr>
          <w:ilvl w:val="1"/>
          <w:numId w:val="3"/>
        </w:numPr>
        <w:shd w:val="clear" w:color="auto" w:fill="FFFFFF"/>
        <w:spacing w:before="120" w:after="120" w:line="360" w:lineRule="auto"/>
        <w:ind w:left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stwórz dziecku warunki do podejmowania aktywności fizycznej,</w:t>
      </w:r>
    </w:p>
    <w:p w:rsidR="001122F1" w:rsidRDefault="009F1A2B">
      <w:pPr>
        <w:pStyle w:val="Akapitzlist"/>
        <w:numPr>
          <w:ilvl w:val="1"/>
          <w:numId w:val="3"/>
        </w:numPr>
        <w:shd w:val="clear" w:color="auto" w:fill="FFFFFF"/>
        <w:spacing w:before="120" w:after="120" w:line="360" w:lineRule="auto"/>
        <w:ind w:left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pozwól dziecku na samodzielny wybór rodzaju aktywności,</w:t>
      </w:r>
    </w:p>
    <w:p w:rsidR="001122F1" w:rsidRDefault="009F1A2B">
      <w:pPr>
        <w:pStyle w:val="Akapitzlist"/>
        <w:numPr>
          <w:ilvl w:val="1"/>
          <w:numId w:val="3"/>
        </w:numPr>
        <w:shd w:val="clear" w:color="auto" w:fill="FFFFFF"/>
        <w:spacing w:before="120" w:after="120" w:line="360" w:lineRule="auto"/>
        <w:ind w:left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rozmawiaj, dowiedz się dlaczego dziecko lubi bądź nie lubi uprawiać sportu,</w:t>
      </w:r>
    </w:p>
    <w:p w:rsidR="001122F1" w:rsidRDefault="009F1A2B">
      <w:pPr>
        <w:pStyle w:val="Akapitzlist"/>
        <w:numPr>
          <w:ilvl w:val="1"/>
          <w:numId w:val="3"/>
        </w:numPr>
        <w:shd w:val="clear" w:color="auto" w:fill="FFFFFF"/>
        <w:spacing w:before="120" w:after="120" w:line="360" w:lineRule="auto"/>
        <w:ind w:left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chwal za podejmowanie aktywności ruchowej,</w:t>
      </w:r>
    </w:p>
    <w:p w:rsidR="001122F1" w:rsidRDefault="009F1A2B">
      <w:pPr>
        <w:pStyle w:val="Akapitzlist"/>
        <w:numPr>
          <w:ilvl w:val="1"/>
          <w:numId w:val="3"/>
        </w:numPr>
        <w:shd w:val="clear" w:color="auto" w:fill="FFFFFF"/>
        <w:spacing w:before="120" w:after="120" w:line="360" w:lineRule="auto"/>
        <w:ind w:left="709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pl-PL"/>
        </w:rPr>
        <w:t>doceniaj wysiłek dziecka, motywuj go do podejmowania dalszych aktywności ruchowych,</w:t>
      </w:r>
    </w:p>
    <w:p w:rsidR="001122F1" w:rsidRDefault="009F1A2B">
      <w:pPr>
        <w:pStyle w:val="Akapitzlist"/>
        <w:numPr>
          <w:ilvl w:val="1"/>
          <w:numId w:val="3"/>
        </w:numPr>
        <w:shd w:val="clear" w:color="auto" w:fill="FFFFFF"/>
        <w:spacing w:before="120" w:after="120" w:line="36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7"/>
          <w:lang w:eastAsia="pl-PL"/>
        </w:rPr>
        <w:t>stwórz dziecku możliwość codziennej zabawy na świeżym powietrzu, by zahartować jego organizm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9F1A2B" w:rsidRDefault="009F1A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„Ruch to inwestycja, która procentuje przez całe życie.”</w:t>
      </w:r>
    </w:p>
    <w:p w:rsidR="00852D7D" w:rsidRDefault="00852D7D">
      <w:pPr>
        <w:shd w:val="clear" w:color="auto" w:fill="FFFFFF"/>
        <w:spacing w:after="15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5FB15F9E" wp14:editId="32AE1C85">
            <wp:extent cx="5757748" cy="2228850"/>
            <wp:effectExtent l="0" t="0" r="0" b="0"/>
            <wp:docPr id="18" name="Obraz 18" descr="Ludzie ćwiczący w p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zie ćwiczący w par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4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2B" w:rsidRDefault="009F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1122F1" w:rsidRPr="009F1A2B" w:rsidRDefault="009F1A2B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Bibliografia:</w:t>
      </w:r>
    </w:p>
    <w:p w:rsidR="001122F1" w:rsidRPr="009F1A2B" w:rsidRDefault="009F1A2B" w:rsidP="009F1A2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Fall-</w:t>
      </w:r>
      <w:proofErr w:type="spellStart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Ławryniuk</w:t>
      </w:r>
      <w:proofErr w:type="spellEnd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 xml:space="preserve"> M., </w:t>
      </w:r>
      <w:r w:rsidRPr="009F1A2B">
        <w:rPr>
          <w:rFonts w:ascii="Times New Roman" w:eastAsia="Times New Roman" w:hAnsi="Times New Roman" w:cs="Times New Roman"/>
          <w:i/>
          <w:iCs/>
          <w:color w:val="333333"/>
          <w:sz w:val="20"/>
          <w:szCs w:val="21"/>
          <w:lang w:eastAsia="pl-PL"/>
        </w:rPr>
        <w:t>Ciało i umysł lubią ruch</w:t>
      </w:r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, „Bliżej Przedszkola” 2009, nr 6.</w:t>
      </w:r>
    </w:p>
    <w:p w:rsidR="001122F1" w:rsidRPr="009F1A2B" w:rsidRDefault="009F1A2B" w:rsidP="009F1A2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 xml:space="preserve">Gniewkowski W., </w:t>
      </w:r>
      <w:proofErr w:type="spellStart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Wlaźnik</w:t>
      </w:r>
      <w:proofErr w:type="spellEnd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 xml:space="preserve"> K., </w:t>
      </w:r>
      <w:r w:rsidRPr="009F1A2B">
        <w:rPr>
          <w:rFonts w:ascii="Times New Roman" w:eastAsia="Times New Roman" w:hAnsi="Times New Roman" w:cs="Times New Roman"/>
          <w:i/>
          <w:iCs/>
          <w:color w:val="333333"/>
          <w:sz w:val="20"/>
          <w:szCs w:val="21"/>
          <w:lang w:eastAsia="pl-PL"/>
        </w:rPr>
        <w:t>Wychowanie fizyczne</w:t>
      </w:r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 xml:space="preserve">, </w:t>
      </w:r>
      <w:proofErr w:type="spellStart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WSiP</w:t>
      </w:r>
      <w:proofErr w:type="spellEnd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, Warszawa 1990.</w:t>
      </w:r>
    </w:p>
    <w:p w:rsidR="001122F1" w:rsidRPr="009F1A2B" w:rsidRDefault="009F1A2B" w:rsidP="009F1A2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Nadachewicz</w:t>
      </w:r>
      <w:proofErr w:type="spellEnd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 xml:space="preserve"> K., </w:t>
      </w:r>
      <w:r w:rsidRPr="009F1A2B">
        <w:rPr>
          <w:rFonts w:ascii="Times New Roman" w:eastAsia="Times New Roman" w:hAnsi="Times New Roman" w:cs="Times New Roman"/>
          <w:i/>
          <w:iCs/>
          <w:color w:val="333333"/>
          <w:sz w:val="20"/>
          <w:szCs w:val="21"/>
          <w:lang w:eastAsia="pl-PL"/>
        </w:rPr>
        <w:t>Rola nauczyciela w rozwoju ruchowym dziecka</w:t>
      </w:r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, „Wychowanie w przedszkolu” 2009, nr 10.</w:t>
      </w:r>
    </w:p>
    <w:p w:rsidR="00D11353" w:rsidRPr="009F1A2B" w:rsidRDefault="009F1A2B" w:rsidP="009F1A2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Pasternak A., </w:t>
      </w:r>
      <w:r w:rsidRPr="009F1A2B">
        <w:rPr>
          <w:rFonts w:ascii="Times New Roman" w:eastAsia="Times New Roman" w:hAnsi="Times New Roman" w:cs="Times New Roman"/>
          <w:i/>
          <w:iCs/>
          <w:color w:val="333333"/>
          <w:sz w:val="20"/>
          <w:szCs w:val="21"/>
          <w:lang w:eastAsia="pl-PL"/>
        </w:rPr>
        <w:t>Fit, czyli w dobrej formie. Kultura fizyczna przedszkolaka</w:t>
      </w:r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, „Bliżej Przedszkola” 2010, nr 12.</w:t>
      </w:r>
    </w:p>
    <w:p w:rsidR="001122F1" w:rsidRPr="009F1A2B" w:rsidRDefault="009F1A2B" w:rsidP="009F1A2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Wlaźnik</w:t>
      </w:r>
      <w:proofErr w:type="spellEnd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 xml:space="preserve"> K., </w:t>
      </w:r>
      <w:proofErr w:type="spellStart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Kutzner</w:t>
      </w:r>
      <w:proofErr w:type="spellEnd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 xml:space="preserve"> – Kozińska M., Gimnastyka korekcyjna dla dzieci. </w:t>
      </w:r>
      <w:proofErr w:type="spellStart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>WSiP</w:t>
      </w:r>
      <w:proofErr w:type="spellEnd"/>
      <w:r w:rsidRPr="009F1A2B">
        <w:rPr>
          <w:rFonts w:ascii="Times New Roman" w:eastAsia="Times New Roman" w:hAnsi="Times New Roman" w:cs="Times New Roman"/>
          <w:color w:val="333333"/>
          <w:sz w:val="20"/>
          <w:szCs w:val="21"/>
          <w:lang w:eastAsia="pl-PL"/>
        </w:rPr>
        <w:t xml:space="preserve"> 1995r.</w:t>
      </w:r>
      <w:r w:rsidRPr="009F1A2B">
        <w:rPr>
          <w:rFonts w:ascii="Times New Roman" w:hAnsi="Times New Roman" w:cs="Times New Roman"/>
          <w:color w:val="212529"/>
          <w:szCs w:val="27"/>
        </w:rPr>
        <w:t xml:space="preserve"> </w:t>
      </w:r>
    </w:p>
    <w:p w:rsidR="00E6185A" w:rsidRPr="009F1A2B" w:rsidRDefault="00E6185A" w:rsidP="00E6185A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212529"/>
          <w:szCs w:val="27"/>
        </w:rPr>
      </w:pPr>
    </w:p>
    <w:p w:rsidR="00E6185A" w:rsidRDefault="00E6185A" w:rsidP="00E6185A">
      <w:pPr>
        <w:shd w:val="clear" w:color="auto" w:fill="FFFFFF"/>
        <w:spacing w:before="120" w:after="120" w:line="360" w:lineRule="auto"/>
        <w:jc w:val="both"/>
        <w:rPr>
          <w:color w:val="212529"/>
          <w:szCs w:val="27"/>
        </w:rPr>
      </w:pPr>
    </w:p>
    <w:p w:rsidR="00E6185A" w:rsidRPr="009F1A2B" w:rsidRDefault="009F1A2B" w:rsidP="009F1A2B">
      <w:pPr>
        <w:shd w:val="clear" w:color="auto" w:fill="FFFFFF"/>
        <w:spacing w:before="120" w:after="120" w:line="360" w:lineRule="auto"/>
        <w:ind w:left="4956" w:firstLine="708"/>
        <w:jc w:val="both"/>
        <w:rPr>
          <w:rFonts w:ascii="Times New Roman" w:hAnsi="Times New Roman" w:cs="Times New Roman"/>
          <w:color w:val="212529"/>
          <w:szCs w:val="27"/>
        </w:rPr>
      </w:pPr>
      <w:r w:rsidRPr="009F1A2B">
        <w:rPr>
          <w:rFonts w:ascii="Times New Roman" w:hAnsi="Times New Roman" w:cs="Times New Roman"/>
          <w:color w:val="212529"/>
          <w:szCs w:val="27"/>
        </w:rPr>
        <w:t xml:space="preserve">Opracowanie: </w:t>
      </w:r>
    </w:p>
    <w:p w:rsidR="009F1A2B" w:rsidRPr="009F1A2B" w:rsidRDefault="009F1A2B" w:rsidP="009F1A2B">
      <w:pPr>
        <w:shd w:val="clear" w:color="auto" w:fill="FFFFFF"/>
        <w:spacing w:before="120" w:after="120" w:line="360" w:lineRule="auto"/>
        <w:ind w:left="4956" w:firstLine="708"/>
        <w:jc w:val="both"/>
        <w:rPr>
          <w:rFonts w:ascii="Times New Roman" w:hAnsi="Times New Roman" w:cs="Times New Roman"/>
          <w:color w:val="212529"/>
          <w:szCs w:val="27"/>
        </w:rPr>
      </w:pPr>
      <w:r w:rsidRPr="009F1A2B">
        <w:rPr>
          <w:rFonts w:ascii="Times New Roman" w:hAnsi="Times New Roman" w:cs="Times New Roman"/>
          <w:color w:val="212529"/>
          <w:szCs w:val="27"/>
        </w:rPr>
        <w:t xml:space="preserve">Elżbieta </w:t>
      </w:r>
      <w:proofErr w:type="spellStart"/>
      <w:r w:rsidRPr="009F1A2B">
        <w:rPr>
          <w:rFonts w:ascii="Times New Roman" w:hAnsi="Times New Roman" w:cs="Times New Roman"/>
          <w:color w:val="212529"/>
          <w:szCs w:val="27"/>
        </w:rPr>
        <w:t>Dubil</w:t>
      </w:r>
      <w:proofErr w:type="spellEnd"/>
      <w:r w:rsidRPr="009F1A2B">
        <w:rPr>
          <w:rFonts w:ascii="Times New Roman" w:hAnsi="Times New Roman" w:cs="Times New Roman"/>
          <w:color w:val="212529"/>
          <w:szCs w:val="27"/>
        </w:rPr>
        <w:t xml:space="preserve">             </w:t>
      </w:r>
    </w:p>
    <w:p w:rsidR="009F1A2B" w:rsidRPr="009F1A2B" w:rsidRDefault="009F1A2B" w:rsidP="009F1A2B">
      <w:pPr>
        <w:shd w:val="clear" w:color="auto" w:fill="FFFFFF"/>
        <w:spacing w:before="120" w:after="120" w:line="360" w:lineRule="auto"/>
        <w:ind w:left="4956" w:firstLine="708"/>
        <w:jc w:val="both"/>
        <w:rPr>
          <w:rFonts w:ascii="Times New Roman" w:hAnsi="Times New Roman" w:cs="Times New Roman"/>
          <w:color w:val="212529"/>
          <w:szCs w:val="27"/>
        </w:rPr>
      </w:pPr>
      <w:r w:rsidRPr="009F1A2B">
        <w:rPr>
          <w:rFonts w:ascii="Times New Roman" w:hAnsi="Times New Roman" w:cs="Times New Roman"/>
          <w:color w:val="212529"/>
          <w:szCs w:val="27"/>
        </w:rPr>
        <w:t xml:space="preserve">Anna </w:t>
      </w:r>
      <w:proofErr w:type="spellStart"/>
      <w:r w:rsidRPr="009F1A2B">
        <w:rPr>
          <w:rFonts w:ascii="Times New Roman" w:hAnsi="Times New Roman" w:cs="Times New Roman"/>
          <w:color w:val="212529"/>
          <w:szCs w:val="27"/>
        </w:rPr>
        <w:t>Redestowicz</w:t>
      </w:r>
      <w:proofErr w:type="spellEnd"/>
      <w:r w:rsidRPr="009F1A2B">
        <w:rPr>
          <w:rFonts w:ascii="Times New Roman" w:hAnsi="Times New Roman" w:cs="Times New Roman"/>
          <w:color w:val="212529"/>
          <w:szCs w:val="27"/>
        </w:rPr>
        <w:t xml:space="preserve"> - Piotrowska</w:t>
      </w:r>
    </w:p>
    <w:p w:rsidR="00E6185A" w:rsidRDefault="00E6185A" w:rsidP="00E6185A">
      <w:pPr>
        <w:shd w:val="clear" w:color="auto" w:fill="FFFFFF"/>
        <w:spacing w:before="120" w:after="120" w:line="360" w:lineRule="auto"/>
        <w:jc w:val="both"/>
      </w:pPr>
    </w:p>
    <w:sectPr w:rsidR="00E6185A" w:rsidSect="00D24BA9">
      <w:pgSz w:w="11906" w:h="16838"/>
      <w:pgMar w:top="709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F6F"/>
    <w:multiLevelType w:val="multilevel"/>
    <w:tmpl w:val="F78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8AB7EA5"/>
    <w:multiLevelType w:val="multilevel"/>
    <w:tmpl w:val="BAD6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B6B96"/>
    <w:multiLevelType w:val="multilevel"/>
    <w:tmpl w:val="6DA4B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68418F"/>
    <w:multiLevelType w:val="multilevel"/>
    <w:tmpl w:val="A0C059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8A4F1C"/>
    <w:multiLevelType w:val="multilevel"/>
    <w:tmpl w:val="5AA60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F1"/>
    <w:rsid w:val="001122F1"/>
    <w:rsid w:val="0032592E"/>
    <w:rsid w:val="00852D7D"/>
    <w:rsid w:val="009F1A2B"/>
    <w:rsid w:val="00BF4C69"/>
    <w:rsid w:val="00D11353"/>
    <w:rsid w:val="00D2467F"/>
    <w:rsid w:val="00D24BA9"/>
    <w:rsid w:val="00E6185A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3BC5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31224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1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 w:cs="Courier New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3B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C878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3BC5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31224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1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 w:cs="Courier New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3B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C878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0976-45E2-4ED7-B91B-59CAA917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2021-03-16T17:08:00Z</dcterms:created>
  <dcterms:modified xsi:type="dcterms:W3CDTF">2021-05-06T07:24:00Z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